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A9" w:rsidRDefault="001107A9" w:rsidP="001107A9">
      <w:pPr>
        <w:pStyle w:val="Default"/>
      </w:pPr>
      <w:bookmarkStart w:id="0" w:name="_GoBack"/>
      <w:bookmarkEnd w:id="0"/>
    </w:p>
    <w:p w:rsidR="001107A9" w:rsidRDefault="001107A9" w:rsidP="001107A9">
      <w:pPr>
        <w:pStyle w:val="Default"/>
        <w:rPr>
          <w:color w:val="auto"/>
          <w:sz w:val="20"/>
          <w:szCs w:val="20"/>
        </w:rPr>
      </w:pPr>
      <w:r>
        <w:t xml:space="preserve"> </w:t>
      </w:r>
    </w:p>
    <w:p w:rsidR="001107A9" w:rsidRDefault="001107A9" w:rsidP="001107A9">
      <w:pPr>
        <w:pStyle w:val="Default"/>
        <w:rPr>
          <w:color w:val="auto"/>
        </w:rPr>
      </w:pPr>
    </w:p>
    <w:p w:rsidR="00DE19E5" w:rsidRDefault="001107A9" w:rsidP="001107A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E19E5" w:rsidRDefault="00DE19E5" w:rsidP="00D13773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</w:rPr>
        <w:t>Kassenverfahrensdokumentation</w:t>
      </w:r>
    </w:p>
    <w:p w:rsidR="00D13773" w:rsidRDefault="00D13773" w:rsidP="001107A9">
      <w:pPr>
        <w:pStyle w:val="Default"/>
        <w:rPr>
          <w:b/>
          <w:bCs/>
          <w:color w:val="auto"/>
          <w:sz w:val="28"/>
          <w:szCs w:val="28"/>
        </w:rPr>
      </w:pPr>
    </w:p>
    <w:p w:rsidR="001107A9" w:rsidRDefault="001107A9" w:rsidP="00D1377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Kassenleitfaden </w:t>
      </w:r>
      <w:r w:rsidR="00DE19E5">
        <w:rPr>
          <w:b/>
          <w:bCs/>
          <w:color w:val="auto"/>
          <w:sz w:val="28"/>
          <w:szCs w:val="28"/>
        </w:rPr>
        <w:t>für Firma:</w:t>
      </w:r>
    </w:p>
    <w:p w:rsidR="00D83E03" w:rsidRDefault="00D83E03" w:rsidP="00D83E03">
      <w:pPr>
        <w:pStyle w:val="Default"/>
        <w:jc w:val="center"/>
        <w:rPr>
          <w:color w:val="auto"/>
          <w:sz w:val="28"/>
          <w:szCs w:val="28"/>
        </w:rPr>
      </w:pPr>
    </w:p>
    <w:p w:rsidR="00D13773" w:rsidRDefault="00D13773" w:rsidP="00DE19E5">
      <w:pPr>
        <w:pStyle w:val="Default"/>
        <w:rPr>
          <w:b/>
          <w:bCs/>
          <w:color w:val="auto"/>
        </w:rPr>
      </w:pPr>
    </w:p>
    <w:p w:rsidR="00D13773" w:rsidRDefault="00D13773" w:rsidP="00DE19E5">
      <w:pPr>
        <w:pStyle w:val="Default"/>
        <w:rPr>
          <w:b/>
          <w:bCs/>
          <w:color w:val="auto"/>
        </w:rPr>
      </w:pPr>
    </w:p>
    <w:p w:rsidR="00DE19E5" w:rsidRDefault="00D13773" w:rsidP="00DE19E5">
      <w:pPr>
        <w:pStyle w:val="Default"/>
        <w:rPr>
          <w:rFonts w:ascii="Wingdings" w:hAnsi="Wingdings" w:cs="Wingdings"/>
          <w:color w:val="auto"/>
        </w:rPr>
      </w:pPr>
      <w:r>
        <w:rPr>
          <w:b/>
          <w:bCs/>
          <w:color w:val="auto"/>
        </w:rPr>
        <w:t>P</w:t>
      </w:r>
      <w:r w:rsidR="001107A9" w:rsidRPr="00D02A03">
        <w:rPr>
          <w:b/>
          <w:bCs/>
          <w:color w:val="auto"/>
        </w:rPr>
        <w:t>ersonellen Vorgaben</w:t>
      </w:r>
      <w:r w:rsidR="00DE19E5">
        <w:rPr>
          <w:b/>
          <w:bCs/>
          <w:color w:val="auto"/>
        </w:rPr>
        <w:t xml:space="preserve">: </w:t>
      </w:r>
      <w:r w:rsidR="001107A9" w:rsidRPr="00D02A03">
        <w:rPr>
          <w:rFonts w:ascii="Wingdings" w:hAnsi="Wingdings" w:cs="Wingdings"/>
          <w:color w:val="auto"/>
        </w:rPr>
        <w:t></w:t>
      </w:r>
    </w:p>
    <w:p w:rsidR="00DE19E5" w:rsidRDefault="00DE19E5" w:rsidP="00DE19E5">
      <w:pPr>
        <w:pStyle w:val="Default"/>
        <w:rPr>
          <w:rFonts w:ascii="Wingdings" w:hAnsi="Wingdings" w:cs="Wingdings"/>
          <w:color w:val="auto"/>
        </w:rPr>
      </w:pPr>
    </w:p>
    <w:p w:rsidR="00DE19E5" w:rsidRDefault="001107A9" w:rsidP="00DE19E5">
      <w:pPr>
        <w:pStyle w:val="Default"/>
        <w:rPr>
          <w:color w:val="auto"/>
        </w:rPr>
      </w:pPr>
      <w:r w:rsidRPr="00D02A03">
        <w:rPr>
          <w:color w:val="auto"/>
        </w:rPr>
        <w:t>Zugriffsberechtigung</w:t>
      </w:r>
      <w:r w:rsidR="00DE19E5">
        <w:rPr>
          <w:color w:val="auto"/>
        </w:rPr>
        <w:t>en</w:t>
      </w:r>
      <w:r w:rsidRPr="00D02A03">
        <w:rPr>
          <w:color w:val="auto"/>
        </w:rPr>
        <w:t xml:space="preserve"> für die Kasse</w:t>
      </w:r>
      <w:r w:rsidR="00DE19E5">
        <w:rPr>
          <w:color w:val="auto"/>
        </w:rPr>
        <w:t>:</w:t>
      </w:r>
    </w:p>
    <w:p w:rsidR="00DE19E5" w:rsidRDefault="00DE19E5" w:rsidP="00DE19E5">
      <w:pPr>
        <w:pStyle w:val="Default"/>
        <w:rPr>
          <w:color w:val="auto"/>
        </w:rPr>
      </w:pPr>
    </w:p>
    <w:p w:rsidR="001107A9" w:rsidRPr="00D02A03" w:rsidRDefault="00DE19E5" w:rsidP="00DE19E5">
      <w:pPr>
        <w:pStyle w:val="Default"/>
        <w:spacing w:after="43"/>
        <w:rPr>
          <w:color w:val="auto"/>
        </w:rPr>
      </w:pPr>
      <w:r>
        <w:rPr>
          <w:color w:val="auto"/>
        </w:rPr>
        <w:t>Wer führt den Kassenabschluss durch? (</w:t>
      </w:r>
      <w:r w:rsidR="001107A9" w:rsidRPr="00D02A03">
        <w:rPr>
          <w:color w:val="auto"/>
        </w:rPr>
        <w:t>Verantwortung</w:t>
      </w:r>
      <w:r>
        <w:rPr>
          <w:color w:val="auto"/>
        </w:rPr>
        <w:t xml:space="preserve">, Kassenbestandsermittlung und Dokumentation, Erstellung Kassenbericht) </w:t>
      </w:r>
      <w:r>
        <w:rPr>
          <w:color w:val="auto"/>
        </w:rPr>
        <w:br/>
      </w:r>
    </w:p>
    <w:p w:rsidR="00DE19E5" w:rsidRDefault="001107A9" w:rsidP="00DE19E5">
      <w:pPr>
        <w:pStyle w:val="Default"/>
        <w:spacing w:after="43"/>
        <w:rPr>
          <w:iCs/>
          <w:color w:val="auto"/>
        </w:rPr>
      </w:pPr>
      <w:r w:rsidRPr="00D02A03">
        <w:rPr>
          <w:iCs/>
          <w:color w:val="auto"/>
        </w:rPr>
        <w:t>Belegbearbeitung und Belegprüfung</w:t>
      </w:r>
      <w:r w:rsidR="00DE19E5">
        <w:rPr>
          <w:iCs/>
          <w:color w:val="auto"/>
        </w:rPr>
        <w:t xml:space="preserve"> erfolgt durch: </w:t>
      </w:r>
    </w:p>
    <w:p w:rsidR="00DE19E5" w:rsidRDefault="00DE19E5" w:rsidP="00DE19E5">
      <w:pPr>
        <w:pStyle w:val="Default"/>
        <w:spacing w:after="43"/>
        <w:rPr>
          <w:iCs/>
          <w:color w:val="auto"/>
        </w:rPr>
      </w:pPr>
    </w:p>
    <w:p w:rsidR="001107A9" w:rsidRDefault="00D13773" w:rsidP="00DE19E5">
      <w:pPr>
        <w:pStyle w:val="Default"/>
        <w:spacing w:after="43"/>
        <w:rPr>
          <w:color w:val="auto"/>
        </w:rPr>
      </w:pPr>
      <w:r>
        <w:rPr>
          <w:color w:val="auto"/>
        </w:rPr>
        <w:t>Stornierungen durchführen darf:</w:t>
      </w:r>
    </w:p>
    <w:p w:rsidR="00DE19E5" w:rsidRDefault="00DE19E5" w:rsidP="00DE19E5">
      <w:pPr>
        <w:pStyle w:val="Default"/>
        <w:spacing w:after="43"/>
        <w:rPr>
          <w:color w:val="auto"/>
        </w:rPr>
      </w:pPr>
    </w:p>
    <w:p w:rsidR="00DE19E5" w:rsidRDefault="00D13773" w:rsidP="00DE19E5">
      <w:pPr>
        <w:pStyle w:val="Default"/>
        <w:spacing w:after="43"/>
        <w:rPr>
          <w:color w:val="auto"/>
        </w:rPr>
      </w:pPr>
      <w:r>
        <w:rPr>
          <w:color w:val="auto"/>
        </w:rPr>
        <w:t>D</w:t>
      </w:r>
      <w:r w:rsidR="001107A9" w:rsidRPr="00D02A03">
        <w:rPr>
          <w:color w:val="auto"/>
        </w:rPr>
        <w:t xml:space="preserve">ie Übergabe der Kassen bei Schichtwechsel </w:t>
      </w:r>
      <w:r w:rsidR="00DE19E5">
        <w:rPr>
          <w:color w:val="auto"/>
        </w:rPr>
        <w:t xml:space="preserve">nimmt vor: </w:t>
      </w:r>
    </w:p>
    <w:p w:rsidR="00DE19E5" w:rsidRDefault="00DE19E5" w:rsidP="00DE19E5">
      <w:pPr>
        <w:pStyle w:val="Default"/>
        <w:spacing w:after="43"/>
        <w:rPr>
          <w:color w:val="auto"/>
        </w:rPr>
      </w:pPr>
    </w:p>
    <w:p w:rsidR="00DE19E5" w:rsidRDefault="00D13773" w:rsidP="00DE19E5">
      <w:pPr>
        <w:pStyle w:val="Default"/>
        <w:spacing w:after="43"/>
        <w:rPr>
          <w:iCs/>
          <w:color w:val="auto"/>
        </w:rPr>
      </w:pPr>
      <w:r>
        <w:rPr>
          <w:iCs/>
          <w:color w:val="auto"/>
        </w:rPr>
        <w:t>D</w:t>
      </w:r>
      <w:r w:rsidR="00DE19E5">
        <w:rPr>
          <w:iCs/>
          <w:color w:val="auto"/>
        </w:rPr>
        <w:t xml:space="preserve">ie </w:t>
      </w:r>
      <w:r w:rsidR="001107A9" w:rsidRPr="00D02A03">
        <w:rPr>
          <w:iCs/>
          <w:color w:val="auto"/>
        </w:rPr>
        <w:t xml:space="preserve">Abstimmung mit der Finanzbuchhaltung </w:t>
      </w:r>
      <w:r w:rsidR="00DE19E5">
        <w:rPr>
          <w:iCs/>
          <w:color w:val="auto"/>
        </w:rPr>
        <w:t xml:space="preserve">nimmt vor: </w:t>
      </w:r>
    </w:p>
    <w:p w:rsidR="00DE19E5" w:rsidRDefault="00DE19E5" w:rsidP="00DE19E5">
      <w:pPr>
        <w:pStyle w:val="Default"/>
        <w:spacing w:after="43"/>
        <w:rPr>
          <w:iCs/>
          <w:color w:val="auto"/>
        </w:rPr>
      </w:pPr>
    </w:p>
    <w:p w:rsidR="00DE19E5" w:rsidRDefault="00DE19E5" w:rsidP="00DE19E5">
      <w:pPr>
        <w:pStyle w:val="Default"/>
        <w:rPr>
          <w:iCs/>
          <w:color w:val="auto"/>
        </w:rPr>
      </w:pPr>
      <w:r>
        <w:rPr>
          <w:iCs/>
          <w:color w:val="auto"/>
        </w:rPr>
        <w:t>D</w:t>
      </w:r>
      <w:r w:rsidR="001107A9" w:rsidRPr="00D02A03">
        <w:rPr>
          <w:iCs/>
          <w:color w:val="auto"/>
        </w:rPr>
        <w:t xml:space="preserve">as Bargeld </w:t>
      </w:r>
      <w:r>
        <w:rPr>
          <w:iCs/>
          <w:color w:val="auto"/>
        </w:rPr>
        <w:t>b</w:t>
      </w:r>
      <w:r w:rsidR="001107A9" w:rsidRPr="00D02A03">
        <w:rPr>
          <w:iCs/>
          <w:color w:val="auto"/>
        </w:rPr>
        <w:t>ewahr</w:t>
      </w:r>
      <w:r>
        <w:rPr>
          <w:iCs/>
          <w:color w:val="auto"/>
        </w:rPr>
        <w:t xml:space="preserve">t auf: </w:t>
      </w:r>
    </w:p>
    <w:p w:rsidR="00DE19E5" w:rsidRDefault="00DE19E5" w:rsidP="00DE19E5">
      <w:pPr>
        <w:pStyle w:val="Default"/>
        <w:rPr>
          <w:iCs/>
          <w:color w:val="auto"/>
        </w:rPr>
      </w:pPr>
    </w:p>
    <w:p w:rsidR="00DE19E5" w:rsidRDefault="00DE19E5" w:rsidP="00DE19E5">
      <w:pPr>
        <w:pStyle w:val="Default"/>
        <w:rPr>
          <w:iCs/>
          <w:color w:val="auto"/>
        </w:rPr>
      </w:pPr>
    </w:p>
    <w:p w:rsidR="00D13773" w:rsidRDefault="00D13773" w:rsidP="001107A9">
      <w:pPr>
        <w:pStyle w:val="Default"/>
        <w:rPr>
          <w:b/>
          <w:bCs/>
          <w:color w:val="auto"/>
        </w:rPr>
      </w:pPr>
    </w:p>
    <w:p w:rsidR="00D13773" w:rsidRDefault="00D13773" w:rsidP="001107A9">
      <w:pPr>
        <w:pStyle w:val="Default"/>
        <w:rPr>
          <w:b/>
          <w:bCs/>
          <w:color w:val="auto"/>
        </w:rPr>
      </w:pPr>
    </w:p>
    <w:p w:rsidR="00D13773" w:rsidRDefault="00D13773" w:rsidP="001107A9">
      <w:pPr>
        <w:pStyle w:val="Default"/>
        <w:rPr>
          <w:b/>
          <w:bCs/>
          <w:color w:val="auto"/>
        </w:rPr>
      </w:pPr>
    </w:p>
    <w:p w:rsidR="00D13773" w:rsidRDefault="00D13773" w:rsidP="001107A9">
      <w:pPr>
        <w:pStyle w:val="Default"/>
        <w:rPr>
          <w:b/>
          <w:bCs/>
          <w:color w:val="auto"/>
        </w:rPr>
      </w:pPr>
    </w:p>
    <w:p w:rsidR="00D13773" w:rsidRDefault="00D13773" w:rsidP="001107A9">
      <w:pPr>
        <w:pStyle w:val="Default"/>
        <w:rPr>
          <w:b/>
          <w:bCs/>
          <w:color w:val="auto"/>
        </w:rPr>
      </w:pPr>
    </w:p>
    <w:p w:rsidR="001107A9" w:rsidRDefault="00DE19E5" w:rsidP="001107A9">
      <w:pPr>
        <w:pStyle w:val="Default"/>
        <w:rPr>
          <w:color w:val="auto"/>
        </w:rPr>
      </w:pPr>
      <w:r w:rsidRPr="00D02A03">
        <w:rPr>
          <w:b/>
          <w:bCs/>
          <w:color w:val="auto"/>
        </w:rPr>
        <w:t>S</w:t>
      </w:r>
      <w:r w:rsidR="001107A9" w:rsidRPr="00D02A03">
        <w:rPr>
          <w:b/>
          <w:bCs/>
          <w:color w:val="auto"/>
        </w:rPr>
        <w:t>achliche</w:t>
      </w:r>
      <w:r>
        <w:rPr>
          <w:b/>
          <w:bCs/>
          <w:color w:val="auto"/>
        </w:rPr>
        <w:t xml:space="preserve"> Vorgaben: </w:t>
      </w:r>
      <w:r w:rsidR="001107A9" w:rsidRPr="00D02A03">
        <w:rPr>
          <w:color w:val="auto"/>
        </w:rPr>
        <w:t xml:space="preserve"> </w:t>
      </w:r>
    </w:p>
    <w:p w:rsidR="00DE19E5" w:rsidRDefault="00DE19E5" w:rsidP="001107A9">
      <w:pPr>
        <w:pStyle w:val="Default"/>
        <w:rPr>
          <w:color w:val="auto"/>
        </w:rPr>
      </w:pPr>
    </w:p>
    <w:p w:rsidR="001107A9" w:rsidRDefault="00DE19E5" w:rsidP="00DE19E5">
      <w:pPr>
        <w:pStyle w:val="Default"/>
        <w:spacing w:after="43"/>
        <w:rPr>
          <w:color w:val="auto"/>
        </w:rPr>
      </w:pPr>
      <w:r>
        <w:rPr>
          <w:color w:val="auto"/>
        </w:rPr>
        <w:t>U</w:t>
      </w:r>
      <w:r w:rsidR="001107A9" w:rsidRPr="00D02A03">
        <w:rPr>
          <w:color w:val="auto"/>
        </w:rPr>
        <w:t>mfang des Geltungsbereiches, in</w:t>
      </w:r>
      <w:r>
        <w:rPr>
          <w:color w:val="auto"/>
        </w:rPr>
        <w:t xml:space="preserve">sbesondere auch der Nebenkassen, </w:t>
      </w:r>
      <w:r w:rsidR="001107A9" w:rsidRPr="00D02A03">
        <w:rPr>
          <w:color w:val="auto"/>
        </w:rPr>
        <w:t>Automaten,</w:t>
      </w:r>
      <w:r w:rsidR="00D02A03">
        <w:rPr>
          <w:color w:val="auto"/>
        </w:rPr>
        <w:t xml:space="preserve"> </w:t>
      </w:r>
      <w:r>
        <w:rPr>
          <w:color w:val="auto"/>
        </w:rPr>
        <w:t>Waagen usw.</w:t>
      </w:r>
      <w:r w:rsidR="00D13773">
        <w:rPr>
          <w:color w:val="auto"/>
        </w:rPr>
        <w:t>:</w:t>
      </w:r>
    </w:p>
    <w:p w:rsidR="00DE19E5" w:rsidRDefault="00DE19E5" w:rsidP="00DE19E5">
      <w:pPr>
        <w:pStyle w:val="Default"/>
        <w:spacing w:after="43"/>
        <w:rPr>
          <w:color w:val="auto"/>
        </w:rPr>
      </w:pPr>
    </w:p>
    <w:p w:rsidR="009E45C3" w:rsidRDefault="009E45C3" w:rsidP="009E45C3">
      <w:pPr>
        <w:pStyle w:val="Default"/>
        <w:spacing w:after="43"/>
        <w:rPr>
          <w:color w:val="auto"/>
        </w:rPr>
      </w:pPr>
      <w:r>
        <w:rPr>
          <w:color w:val="auto"/>
        </w:rPr>
        <w:t>W</w:t>
      </w:r>
      <w:r w:rsidR="001107A9" w:rsidRPr="00D02A03">
        <w:rPr>
          <w:color w:val="auto"/>
        </w:rPr>
        <w:t>ie und wann hat die Kassenübergabe zu erfolgen</w:t>
      </w:r>
      <w:r>
        <w:rPr>
          <w:color w:val="auto"/>
        </w:rPr>
        <w:t xml:space="preserve">? </w:t>
      </w:r>
    </w:p>
    <w:p w:rsidR="009E45C3" w:rsidRDefault="009E45C3" w:rsidP="009E45C3">
      <w:pPr>
        <w:pStyle w:val="Default"/>
        <w:spacing w:after="43"/>
        <w:rPr>
          <w:color w:val="auto"/>
        </w:rPr>
      </w:pPr>
    </w:p>
    <w:p w:rsidR="001107A9" w:rsidRDefault="001107A9" w:rsidP="009E45C3">
      <w:pPr>
        <w:pStyle w:val="Default"/>
        <w:spacing w:after="43"/>
        <w:rPr>
          <w:color w:val="auto"/>
        </w:rPr>
      </w:pPr>
      <w:r w:rsidRPr="00D02A03">
        <w:rPr>
          <w:color w:val="auto"/>
        </w:rPr>
        <w:t>Umgang m</w:t>
      </w:r>
      <w:r w:rsidR="009E45C3">
        <w:rPr>
          <w:color w:val="auto"/>
        </w:rPr>
        <w:t>it ausländischem Zahlungsmittel</w:t>
      </w:r>
    </w:p>
    <w:p w:rsidR="009E45C3" w:rsidRDefault="009E45C3" w:rsidP="009E45C3">
      <w:pPr>
        <w:pStyle w:val="Default"/>
        <w:spacing w:after="43"/>
        <w:rPr>
          <w:color w:val="auto"/>
        </w:rPr>
      </w:pPr>
    </w:p>
    <w:p w:rsidR="009E45C3" w:rsidRDefault="009E45C3" w:rsidP="009E45C3">
      <w:pPr>
        <w:pStyle w:val="Default"/>
        <w:spacing w:after="43"/>
        <w:rPr>
          <w:color w:val="auto"/>
        </w:rPr>
      </w:pPr>
      <w:r>
        <w:rPr>
          <w:color w:val="auto"/>
        </w:rPr>
        <w:t>W</w:t>
      </w:r>
      <w:r w:rsidR="001107A9" w:rsidRPr="00D02A03">
        <w:rPr>
          <w:color w:val="auto"/>
        </w:rPr>
        <w:t xml:space="preserve">elche Stände (Höchstbeträge) </w:t>
      </w:r>
      <w:r>
        <w:rPr>
          <w:color w:val="auto"/>
        </w:rPr>
        <w:t xml:space="preserve">dürfen </w:t>
      </w:r>
      <w:r w:rsidR="001107A9" w:rsidRPr="00D02A03">
        <w:rPr>
          <w:color w:val="auto"/>
        </w:rPr>
        <w:t>maximal in der Kasse sein</w:t>
      </w:r>
      <w:r>
        <w:rPr>
          <w:color w:val="auto"/>
        </w:rPr>
        <w:t xml:space="preserve">? </w:t>
      </w:r>
    </w:p>
    <w:p w:rsidR="009E45C3" w:rsidRDefault="009E45C3" w:rsidP="009E45C3">
      <w:pPr>
        <w:pStyle w:val="Default"/>
        <w:spacing w:after="43"/>
        <w:rPr>
          <w:color w:val="auto"/>
        </w:rPr>
      </w:pPr>
    </w:p>
    <w:p w:rsidR="009E45C3" w:rsidRPr="009E45C3" w:rsidRDefault="009E45C3" w:rsidP="009E45C3">
      <w:pPr>
        <w:pStyle w:val="Default"/>
        <w:spacing w:after="43"/>
        <w:rPr>
          <w:iCs/>
          <w:color w:val="auto"/>
        </w:rPr>
      </w:pPr>
      <w:r w:rsidRPr="009E45C3">
        <w:rPr>
          <w:iCs/>
          <w:color w:val="auto"/>
        </w:rPr>
        <w:t xml:space="preserve">Wie hat </w:t>
      </w:r>
      <w:r w:rsidR="001107A9" w:rsidRPr="009E45C3">
        <w:rPr>
          <w:iCs/>
          <w:color w:val="auto"/>
        </w:rPr>
        <w:t>die Abrechnung zwischen den einzelnen Kassen zu erfolgen</w:t>
      </w:r>
      <w:r w:rsidRPr="009E45C3">
        <w:rPr>
          <w:iCs/>
          <w:color w:val="auto"/>
        </w:rPr>
        <w:t>?</w:t>
      </w:r>
    </w:p>
    <w:p w:rsidR="009E45C3" w:rsidRPr="009E45C3" w:rsidRDefault="009E45C3" w:rsidP="009E45C3">
      <w:pPr>
        <w:pStyle w:val="Default"/>
        <w:spacing w:after="43"/>
        <w:rPr>
          <w:iCs/>
          <w:color w:val="auto"/>
        </w:rPr>
      </w:pPr>
    </w:p>
    <w:p w:rsidR="009E45C3" w:rsidRPr="009E45C3" w:rsidRDefault="009E45C3" w:rsidP="009E45C3">
      <w:pPr>
        <w:pStyle w:val="Default"/>
        <w:spacing w:after="43"/>
        <w:rPr>
          <w:iCs/>
          <w:color w:val="auto"/>
        </w:rPr>
      </w:pPr>
      <w:r w:rsidRPr="009E45C3">
        <w:rPr>
          <w:iCs/>
          <w:color w:val="auto"/>
        </w:rPr>
        <w:lastRenderedPageBreak/>
        <w:t>W</w:t>
      </w:r>
      <w:r w:rsidR="001107A9" w:rsidRPr="009E45C3">
        <w:rPr>
          <w:iCs/>
          <w:color w:val="auto"/>
        </w:rPr>
        <w:t xml:space="preserve">o und durch wen </w:t>
      </w:r>
      <w:r w:rsidRPr="009E45C3">
        <w:rPr>
          <w:iCs/>
          <w:color w:val="auto"/>
        </w:rPr>
        <w:t xml:space="preserve">werden </w:t>
      </w:r>
      <w:r w:rsidR="001107A9" w:rsidRPr="009E45C3">
        <w:rPr>
          <w:iCs/>
          <w:color w:val="auto"/>
        </w:rPr>
        <w:t xml:space="preserve">die jeweiligen Kassenschlüssel (Bediener und Chef- </w:t>
      </w:r>
      <w:r w:rsidR="00E212B6" w:rsidRPr="009E45C3">
        <w:rPr>
          <w:iCs/>
          <w:color w:val="auto"/>
        </w:rPr>
        <w:br/>
      </w:r>
      <w:r w:rsidR="001107A9" w:rsidRPr="009E45C3">
        <w:rPr>
          <w:iCs/>
          <w:color w:val="auto"/>
        </w:rPr>
        <w:t>Schlüssel)</w:t>
      </w:r>
      <w:r w:rsidR="00E212B6" w:rsidRPr="009E45C3">
        <w:rPr>
          <w:iCs/>
          <w:color w:val="auto"/>
        </w:rPr>
        <w:t xml:space="preserve"> </w:t>
      </w:r>
      <w:r w:rsidR="001107A9" w:rsidRPr="009E45C3">
        <w:rPr>
          <w:iCs/>
          <w:color w:val="auto"/>
        </w:rPr>
        <w:t>verwahrt</w:t>
      </w:r>
      <w:r w:rsidRPr="009E45C3">
        <w:rPr>
          <w:iCs/>
          <w:color w:val="auto"/>
        </w:rPr>
        <w:t xml:space="preserve">? </w:t>
      </w:r>
    </w:p>
    <w:p w:rsidR="009E45C3" w:rsidRPr="009E45C3" w:rsidRDefault="009E45C3" w:rsidP="009E45C3">
      <w:pPr>
        <w:pStyle w:val="Default"/>
        <w:spacing w:after="43"/>
        <w:rPr>
          <w:iCs/>
          <w:color w:val="auto"/>
        </w:rPr>
      </w:pPr>
    </w:p>
    <w:p w:rsidR="009E45C3" w:rsidRPr="009E45C3" w:rsidRDefault="009E45C3" w:rsidP="009E45C3">
      <w:pPr>
        <w:pStyle w:val="Default"/>
        <w:spacing w:after="43"/>
        <w:rPr>
          <w:iCs/>
          <w:color w:val="auto"/>
        </w:rPr>
      </w:pPr>
      <w:r w:rsidRPr="009E45C3">
        <w:rPr>
          <w:iCs/>
          <w:color w:val="auto"/>
        </w:rPr>
        <w:t xml:space="preserve">Dürfen </w:t>
      </w:r>
      <w:r w:rsidR="001107A9" w:rsidRPr="009E45C3">
        <w:rPr>
          <w:iCs/>
          <w:color w:val="auto"/>
        </w:rPr>
        <w:t>im Rahmen der Kassenführung Schecks entgegengenommen werden</w:t>
      </w:r>
      <w:r w:rsidRPr="009E45C3">
        <w:rPr>
          <w:iCs/>
          <w:color w:val="auto"/>
        </w:rPr>
        <w:t>?</w:t>
      </w:r>
    </w:p>
    <w:p w:rsidR="009E45C3" w:rsidRPr="009E45C3" w:rsidRDefault="009E45C3" w:rsidP="009E45C3">
      <w:pPr>
        <w:pStyle w:val="Default"/>
        <w:spacing w:after="43"/>
        <w:rPr>
          <w:iCs/>
          <w:color w:val="auto"/>
        </w:rPr>
      </w:pPr>
    </w:p>
    <w:p w:rsidR="009E45C3" w:rsidRPr="009E45C3" w:rsidRDefault="009E45C3" w:rsidP="009E45C3">
      <w:pPr>
        <w:pStyle w:val="Default"/>
        <w:spacing w:after="43"/>
        <w:rPr>
          <w:iCs/>
          <w:color w:val="auto"/>
        </w:rPr>
      </w:pPr>
      <w:r w:rsidRPr="009E45C3">
        <w:rPr>
          <w:iCs/>
          <w:color w:val="auto"/>
        </w:rPr>
        <w:t>W</w:t>
      </w:r>
      <w:r w:rsidR="001107A9" w:rsidRPr="009E45C3">
        <w:rPr>
          <w:iCs/>
          <w:color w:val="auto"/>
        </w:rPr>
        <w:t xml:space="preserve">ie </w:t>
      </w:r>
      <w:r w:rsidRPr="009E45C3">
        <w:rPr>
          <w:iCs/>
          <w:color w:val="auto"/>
        </w:rPr>
        <w:t xml:space="preserve">ist mit </w:t>
      </w:r>
      <w:r w:rsidR="001107A9" w:rsidRPr="009E45C3">
        <w:rPr>
          <w:iCs/>
          <w:color w:val="auto"/>
        </w:rPr>
        <w:t>unbaren Zahlungen zu verfahren</w:t>
      </w:r>
      <w:r w:rsidRPr="009E45C3">
        <w:rPr>
          <w:iCs/>
          <w:color w:val="auto"/>
        </w:rPr>
        <w:t xml:space="preserve">? (Kreditkarten, EC) </w:t>
      </w:r>
    </w:p>
    <w:p w:rsidR="009E45C3" w:rsidRDefault="009E45C3" w:rsidP="009E45C3">
      <w:pPr>
        <w:pStyle w:val="Default"/>
        <w:spacing w:after="43"/>
        <w:rPr>
          <w:i/>
          <w:iCs/>
          <w:color w:val="auto"/>
        </w:rPr>
      </w:pPr>
    </w:p>
    <w:p w:rsidR="001107A9" w:rsidRPr="00D02A03" w:rsidRDefault="001107A9" w:rsidP="009E45C3">
      <w:pPr>
        <w:pStyle w:val="Default"/>
        <w:rPr>
          <w:color w:val="auto"/>
        </w:rPr>
      </w:pPr>
      <w:r w:rsidRPr="00D02A03">
        <w:rPr>
          <w:color w:val="auto"/>
        </w:rPr>
        <w:t xml:space="preserve">Verhalten bei Storno und welche Belege werden hierzu angefertigt (Dokumentation) und wo </w:t>
      </w:r>
      <w:r w:rsidR="009E45C3">
        <w:rPr>
          <w:color w:val="auto"/>
        </w:rPr>
        <w:t xml:space="preserve">werden </w:t>
      </w:r>
      <w:r w:rsidRPr="00D02A03">
        <w:rPr>
          <w:color w:val="auto"/>
        </w:rPr>
        <w:t>diese Belege aufbewahrt</w:t>
      </w:r>
      <w:r w:rsidR="009E45C3">
        <w:rPr>
          <w:color w:val="auto"/>
        </w:rPr>
        <w:t xml:space="preserve">? </w:t>
      </w:r>
      <w:r w:rsidRPr="00D02A03">
        <w:rPr>
          <w:color w:val="auto"/>
        </w:rPr>
        <w:t xml:space="preserve"> </w:t>
      </w: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D13773" w:rsidRPr="00D13773" w:rsidRDefault="00D13773" w:rsidP="009E45C3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Technische Vorgaben:</w:t>
      </w:r>
    </w:p>
    <w:p w:rsidR="00D13773" w:rsidRDefault="00D13773" w:rsidP="009E45C3">
      <w:pPr>
        <w:pStyle w:val="KeinLeerraum"/>
        <w:rPr>
          <w:rFonts w:ascii="Arial" w:hAnsi="Arial" w:cs="Arial"/>
        </w:rPr>
      </w:pPr>
    </w:p>
    <w:p w:rsidR="009E45C3" w:rsidRDefault="001107A9" w:rsidP="009E45C3">
      <w:pPr>
        <w:pStyle w:val="KeinLeerraum"/>
        <w:rPr>
          <w:rFonts w:ascii="Arial" w:hAnsi="Arial" w:cs="Arial"/>
        </w:rPr>
      </w:pPr>
      <w:r w:rsidRPr="00D02A03">
        <w:rPr>
          <w:rFonts w:ascii="Arial" w:hAnsi="Arial" w:cs="Arial"/>
        </w:rPr>
        <w:t xml:space="preserve">Die Kassenhersteller, wie z. Bsp. </w:t>
      </w:r>
      <w:proofErr w:type="spellStart"/>
      <w:r w:rsidRPr="00D02A03">
        <w:rPr>
          <w:rFonts w:ascii="Arial" w:hAnsi="Arial" w:cs="Arial"/>
        </w:rPr>
        <w:t>Vectron</w:t>
      </w:r>
      <w:proofErr w:type="spellEnd"/>
      <w:r w:rsidRPr="00D02A03">
        <w:rPr>
          <w:rFonts w:ascii="Arial" w:hAnsi="Arial" w:cs="Arial"/>
        </w:rPr>
        <w:t xml:space="preserve">, Amadeus oder auch andere, stellen regelmäßig eine Verfahrensdokumentation zur Verfügung. Diese (technische) Verfahrensdokumentation kann über den Kassenvertrieb bzw. Aufsteller angefordert werden. </w:t>
      </w:r>
    </w:p>
    <w:p w:rsidR="00D87A9A" w:rsidRDefault="00D87A9A" w:rsidP="00CD3BDE">
      <w:pPr>
        <w:jc w:val="center"/>
        <w:rPr>
          <w:rFonts w:ascii="Arial" w:hAnsi="Arial" w:cs="Arial"/>
        </w:rPr>
      </w:pPr>
    </w:p>
    <w:p w:rsidR="00D87A9A" w:rsidRDefault="00D87A9A" w:rsidP="00CD3BDE">
      <w:pPr>
        <w:jc w:val="center"/>
        <w:rPr>
          <w:rFonts w:ascii="Arial" w:hAnsi="Arial" w:cs="Arial"/>
        </w:rPr>
      </w:pPr>
    </w:p>
    <w:sectPr w:rsidR="00D87A9A" w:rsidSect="008509CF">
      <w:footerReference w:type="default" r:id="rId9"/>
      <w:headerReference w:type="first" r:id="rId10"/>
      <w:footerReference w:type="first" r:id="rId11"/>
      <w:pgSz w:w="11906" w:h="16838" w:code="9"/>
      <w:pgMar w:top="1701" w:right="924" w:bottom="99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05" w:rsidRDefault="00011405">
      <w:r>
        <w:separator/>
      </w:r>
    </w:p>
  </w:endnote>
  <w:endnote w:type="continuationSeparator" w:id="0">
    <w:p w:rsidR="00011405" w:rsidRDefault="0001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C5" w:rsidRDefault="00D13773">
    <w:pPr>
      <w:pStyle w:val="Fuzeile"/>
    </w:pPr>
    <w:r>
      <w:rPr>
        <w:noProof/>
      </w:rPr>
      <w:t xml:space="preserve">                                                                    </w:t>
    </w:r>
    <w:r w:rsidRPr="00ED0959">
      <w:rPr>
        <w:noProof/>
      </w:rPr>
      <w:drawing>
        <wp:inline distT="0" distB="0" distL="0" distR="0" wp14:anchorId="505A52A9" wp14:editId="3421F1C4">
          <wp:extent cx="1191068" cy="180975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06" cy="18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7C5" w:rsidRDefault="001E17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73" w:rsidRDefault="00D13773">
    <w:pPr>
      <w:pStyle w:val="Fuzeile"/>
    </w:pPr>
    <w:r>
      <w:t xml:space="preserve">                                                                   </w:t>
    </w:r>
    <w:r w:rsidRPr="00ED0959">
      <w:rPr>
        <w:noProof/>
      </w:rPr>
      <w:drawing>
        <wp:inline distT="0" distB="0" distL="0" distR="0" wp14:anchorId="6877EB3B" wp14:editId="5B881956">
          <wp:extent cx="1191068" cy="180975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06" cy="18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05" w:rsidRDefault="00011405">
      <w:r>
        <w:separator/>
      </w:r>
    </w:p>
  </w:footnote>
  <w:footnote w:type="continuationSeparator" w:id="0">
    <w:p w:rsidR="00011405" w:rsidRDefault="0001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78" w:rsidRPr="00D43413" w:rsidRDefault="00626F78" w:rsidP="00011405">
    <w:pPr>
      <w:pStyle w:val="Kopfzeile"/>
      <w:tabs>
        <w:tab w:val="clear" w:pos="4536"/>
        <w:tab w:val="clear" w:pos="9072"/>
        <w:tab w:val="left" w:pos="3390"/>
      </w:tabs>
      <w:jc w:val="center"/>
      <w:rPr>
        <w:color w:val="A6A6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3AFD62"/>
    <w:lvl w:ilvl="0">
      <w:numFmt w:val="decimal"/>
      <w:lvlText w:val="*"/>
      <w:lvlJc w:val="left"/>
    </w:lvl>
  </w:abstractNum>
  <w:abstractNum w:abstractNumId="1" w15:restartNumberingAfterBreak="0">
    <w:nsid w:val="13957D46"/>
    <w:multiLevelType w:val="hybridMultilevel"/>
    <w:tmpl w:val="6DDE5774"/>
    <w:lvl w:ilvl="0" w:tplc="70FAB8C0">
      <w:numFmt w:val="bullet"/>
      <w:lvlText w:val="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8003BF2"/>
    <w:multiLevelType w:val="hybridMultilevel"/>
    <w:tmpl w:val="D3BC7902"/>
    <w:lvl w:ilvl="0" w:tplc="C3E6E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06C6"/>
    <w:multiLevelType w:val="hybridMultilevel"/>
    <w:tmpl w:val="5A4CA9D8"/>
    <w:lvl w:ilvl="0" w:tplc="2D544152">
      <w:numFmt w:val="bullet"/>
      <w:lvlText w:val=""/>
      <w:lvlJc w:val="left"/>
      <w:pPr>
        <w:tabs>
          <w:tab w:val="num" w:pos="2118"/>
        </w:tabs>
        <w:ind w:left="2118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2E8A1293"/>
    <w:multiLevelType w:val="hybridMultilevel"/>
    <w:tmpl w:val="537EA0E0"/>
    <w:lvl w:ilvl="0" w:tplc="1B4EBD9C">
      <w:start w:val="1"/>
      <w:numFmt w:val="bullet"/>
      <w:pStyle w:val="Aufzhlung"/>
      <w:lvlText w:val="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E7F28"/>
    <w:multiLevelType w:val="hybridMultilevel"/>
    <w:tmpl w:val="49EE90BC"/>
    <w:lvl w:ilvl="0" w:tplc="80A8510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A0E1310"/>
    <w:multiLevelType w:val="hybridMultilevel"/>
    <w:tmpl w:val="4CCCA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B10F3"/>
    <w:multiLevelType w:val="hybridMultilevel"/>
    <w:tmpl w:val="E31890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65F09"/>
    <w:multiLevelType w:val="hybridMultilevel"/>
    <w:tmpl w:val="89A8631A"/>
    <w:lvl w:ilvl="0" w:tplc="DE609F08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21A89"/>
    <w:multiLevelType w:val="hybridMultilevel"/>
    <w:tmpl w:val="50C4CD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C4048"/>
    <w:multiLevelType w:val="hybridMultilevel"/>
    <w:tmpl w:val="A926A7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011405"/>
    <w:rsid w:val="00011405"/>
    <w:rsid w:val="0001600C"/>
    <w:rsid w:val="00074EFD"/>
    <w:rsid w:val="00094526"/>
    <w:rsid w:val="00094E00"/>
    <w:rsid w:val="000A56F6"/>
    <w:rsid w:val="000C7E6B"/>
    <w:rsid w:val="000D513B"/>
    <w:rsid w:val="001107A9"/>
    <w:rsid w:val="001351C8"/>
    <w:rsid w:val="00162899"/>
    <w:rsid w:val="00164B2D"/>
    <w:rsid w:val="00187371"/>
    <w:rsid w:val="001A5F78"/>
    <w:rsid w:val="001C698B"/>
    <w:rsid w:val="001E01DD"/>
    <w:rsid w:val="001E17C5"/>
    <w:rsid w:val="001E7D33"/>
    <w:rsid w:val="00201521"/>
    <w:rsid w:val="00224761"/>
    <w:rsid w:val="00247368"/>
    <w:rsid w:val="00255AD7"/>
    <w:rsid w:val="002A4E21"/>
    <w:rsid w:val="002B001E"/>
    <w:rsid w:val="002B05F0"/>
    <w:rsid w:val="003031EB"/>
    <w:rsid w:val="0030350B"/>
    <w:rsid w:val="00322199"/>
    <w:rsid w:val="003227E8"/>
    <w:rsid w:val="00346AB6"/>
    <w:rsid w:val="00367F20"/>
    <w:rsid w:val="003A052D"/>
    <w:rsid w:val="003C3DF2"/>
    <w:rsid w:val="003D3CDE"/>
    <w:rsid w:val="003E6F5E"/>
    <w:rsid w:val="004132EF"/>
    <w:rsid w:val="00451ED5"/>
    <w:rsid w:val="004711AF"/>
    <w:rsid w:val="00473545"/>
    <w:rsid w:val="0049182F"/>
    <w:rsid w:val="004C1E30"/>
    <w:rsid w:val="004F7365"/>
    <w:rsid w:val="00543D5D"/>
    <w:rsid w:val="005E3021"/>
    <w:rsid w:val="00626F78"/>
    <w:rsid w:val="00663A1C"/>
    <w:rsid w:val="006A1890"/>
    <w:rsid w:val="006B79E9"/>
    <w:rsid w:val="006C0D42"/>
    <w:rsid w:val="006C750F"/>
    <w:rsid w:val="006E0C7C"/>
    <w:rsid w:val="006E1FD1"/>
    <w:rsid w:val="006F5425"/>
    <w:rsid w:val="007078F5"/>
    <w:rsid w:val="007232D0"/>
    <w:rsid w:val="007328BB"/>
    <w:rsid w:val="00752C09"/>
    <w:rsid w:val="007F5CCD"/>
    <w:rsid w:val="00815D47"/>
    <w:rsid w:val="00834F1C"/>
    <w:rsid w:val="00843A51"/>
    <w:rsid w:val="008509CF"/>
    <w:rsid w:val="00860B41"/>
    <w:rsid w:val="008711C3"/>
    <w:rsid w:val="008929C5"/>
    <w:rsid w:val="008E0952"/>
    <w:rsid w:val="008F6F1C"/>
    <w:rsid w:val="00954E9A"/>
    <w:rsid w:val="00974861"/>
    <w:rsid w:val="009E278D"/>
    <w:rsid w:val="009E45C3"/>
    <w:rsid w:val="009F35EC"/>
    <w:rsid w:val="009F547A"/>
    <w:rsid w:val="009F7962"/>
    <w:rsid w:val="00A20461"/>
    <w:rsid w:val="00A22822"/>
    <w:rsid w:val="00A30B05"/>
    <w:rsid w:val="00A31AD7"/>
    <w:rsid w:val="00A57C2F"/>
    <w:rsid w:val="00A57C6D"/>
    <w:rsid w:val="00A8384E"/>
    <w:rsid w:val="00A90AFB"/>
    <w:rsid w:val="00A90B6D"/>
    <w:rsid w:val="00AC5B2E"/>
    <w:rsid w:val="00AD5050"/>
    <w:rsid w:val="00B04858"/>
    <w:rsid w:val="00B1571E"/>
    <w:rsid w:val="00B406FD"/>
    <w:rsid w:val="00B40B44"/>
    <w:rsid w:val="00B455B4"/>
    <w:rsid w:val="00B5033F"/>
    <w:rsid w:val="00B550C8"/>
    <w:rsid w:val="00B57B19"/>
    <w:rsid w:val="00B906B9"/>
    <w:rsid w:val="00BB2A2C"/>
    <w:rsid w:val="00BD029C"/>
    <w:rsid w:val="00BD6CB8"/>
    <w:rsid w:val="00BE1966"/>
    <w:rsid w:val="00BF0513"/>
    <w:rsid w:val="00BF41E2"/>
    <w:rsid w:val="00C320AF"/>
    <w:rsid w:val="00C34B7B"/>
    <w:rsid w:val="00C712E7"/>
    <w:rsid w:val="00C945BE"/>
    <w:rsid w:val="00CA47DB"/>
    <w:rsid w:val="00CB7AB6"/>
    <w:rsid w:val="00CC52C7"/>
    <w:rsid w:val="00CC604F"/>
    <w:rsid w:val="00CD3BDE"/>
    <w:rsid w:val="00CE2070"/>
    <w:rsid w:val="00D02A03"/>
    <w:rsid w:val="00D02E97"/>
    <w:rsid w:val="00D05E1D"/>
    <w:rsid w:val="00D06F1A"/>
    <w:rsid w:val="00D13773"/>
    <w:rsid w:val="00D43413"/>
    <w:rsid w:val="00D43437"/>
    <w:rsid w:val="00D514B5"/>
    <w:rsid w:val="00D71F71"/>
    <w:rsid w:val="00D753B3"/>
    <w:rsid w:val="00D83E03"/>
    <w:rsid w:val="00D87A9A"/>
    <w:rsid w:val="00D91365"/>
    <w:rsid w:val="00DC042A"/>
    <w:rsid w:val="00DC51F6"/>
    <w:rsid w:val="00DD3537"/>
    <w:rsid w:val="00DE19E5"/>
    <w:rsid w:val="00DF1867"/>
    <w:rsid w:val="00E047C0"/>
    <w:rsid w:val="00E0580B"/>
    <w:rsid w:val="00E212B6"/>
    <w:rsid w:val="00E23422"/>
    <w:rsid w:val="00E4038B"/>
    <w:rsid w:val="00E54E1C"/>
    <w:rsid w:val="00E8348B"/>
    <w:rsid w:val="00E86F66"/>
    <w:rsid w:val="00E96051"/>
    <w:rsid w:val="00E968C2"/>
    <w:rsid w:val="00EE7159"/>
    <w:rsid w:val="00F265C8"/>
    <w:rsid w:val="00F5174A"/>
    <w:rsid w:val="00F51F43"/>
    <w:rsid w:val="00FB6B98"/>
    <w:rsid w:val="00FC7A97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D428202-DC92-484C-8036-45E6C6BD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96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9605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09CF"/>
  </w:style>
  <w:style w:type="table" w:styleId="Tabellenraster">
    <w:name w:val="Table Grid"/>
    <w:basedOn w:val="NormaleTabelle"/>
    <w:rsid w:val="0085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E0C7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D3BDE"/>
    <w:rPr>
      <w:sz w:val="24"/>
      <w:szCs w:val="24"/>
    </w:rPr>
  </w:style>
  <w:style w:type="paragraph" w:customStyle="1" w:styleId="Aufzhlung">
    <w:name w:val="Aufzählung"/>
    <w:basedOn w:val="Listenabsatz"/>
    <w:link w:val="AufzhlungZchnZchn"/>
    <w:qFormat/>
    <w:rsid w:val="006E1FD1"/>
    <w:pPr>
      <w:numPr>
        <w:numId w:val="9"/>
      </w:numPr>
      <w:spacing w:line="300" w:lineRule="auto"/>
      <w:ind w:left="284" w:hanging="284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ufzhlungZchnZchn">
    <w:name w:val="Aufzählung Zchn Zchn"/>
    <w:link w:val="Aufzhlung"/>
    <w:locked/>
    <w:rsid w:val="006E1FD1"/>
    <w:rPr>
      <w:rFonts w:ascii="Arial" w:eastAsia="Calibri" w:hAnsi="Arial" w:cs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E1FD1"/>
    <w:pPr>
      <w:ind w:left="708"/>
    </w:pPr>
  </w:style>
  <w:style w:type="paragraph" w:customStyle="1" w:styleId="Default">
    <w:name w:val="Default"/>
    <w:rsid w:val="00110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1E17C5"/>
    <w:rPr>
      <w:sz w:val="24"/>
      <w:szCs w:val="24"/>
    </w:rPr>
  </w:style>
  <w:style w:type="paragraph" w:styleId="KeinLeerraum">
    <w:name w:val="No Spacing"/>
    <w:uiPriority w:val="1"/>
    <w:qFormat/>
    <w:rsid w:val="008929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ANZLEIDATEN\Kappus\Kassenleitfaden%20Unternehmer%20Frauen%202019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64f62231-074f-46b6-9e60-a124d7f4fad7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EC1F-423A-4FEA-AF57-22E006620327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6620B9B-F7C5-48FF-8FB7-AE090BAB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Kassenleitfaden Unternehmer Frauen 2019</Template>
  <TotalTime>0</TotalTime>
  <Pages>2</Pages>
  <Words>167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Kanzlei Dr. Kern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Kappus, Cornelia</dc:creator>
  <cp:keywords/>
  <dc:description/>
  <cp:lastModifiedBy>Herzog, Susanne</cp:lastModifiedBy>
  <cp:revision>2</cp:revision>
  <cp:lastPrinted>2019-02-22T10:44:00Z</cp:lastPrinted>
  <dcterms:created xsi:type="dcterms:W3CDTF">2019-04-02T09:53:00Z</dcterms:created>
  <dcterms:modified xsi:type="dcterms:W3CDTF">2019-04-02T09:53:00Z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215482</vt:lpwstr>
  </property>
  <property fmtid="{D5CDD505-2E9C-101B-9397-08002B2CF9AE}" pid="3" name="DATEV-DMS_BETREFF">
    <vt:lpwstr>Kassenleitfaden Verfahrensdokumentation Vorlage Word</vt:lpwstr>
  </property>
  <property fmtid="{D5CDD505-2E9C-101B-9397-08002B2CF9AE}" pid="4" name="DATEV-DMS_MANDANT_NR">
    <vt:lpwstr>2000</vt:lpwstr>
  </property>
  <property fmtid="{D5CDD505-2E9C-101B-9397-08002B2CF9AE}" pid="5" name="DATEV-DMS_MANDANT_BEZ">
    <vt:lpwstr>Fibu</vt:lpwstr>
  </property>
</Properties>
</file>